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6D62" w14:textId="08120F07" w:rsidR="0088164D" w:rsidRDefault="0088164D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 w:rsidRPr="0088164D">
        <w:rPr>
          <w:rFonts w:ascii="Roboto" w:hAnsi="Roboto"/>
          <w:color w:val="202124"/>
          <w:spacing w:val="3"/>
          <w:sz w:val="21"/>
          <w:szCs w:val="21"/>
          <w:u w:val="single"/>
          <w:shd w:val="clear" w:color="auto" w:fill="F8F9FA"/>
        </w:rPr>
        <w:t>Company</w:t>
      </w:r>
    </w:p>
    <w:p w14:paraId="4C25B071" w14:textId="06F5561F" w:rsidR="0088164D" w:rsidRDefault="00DB02B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hyperlink r:id="rId4" w:history="1">
        <w:r w:rsidR="0088164D" w:rsidRPr="00DB02B0">
          <w:rPr>
            <w:rStyle w:val="Hyperlink"/>
            <w:rFonts w:ascii="Roboto" w:hAnsi="Roboto"/>
            <w:spacing w:val="3"/>
            <w:sz w:val="21"/>
            <w:szCs w:val="21"/>
            <w:shd w:val="clear" w:color="auto" w:fill="F8F9FA"/>
          </w:rPr>
          <w:t>Revenue Management Medical Billing</w:t>
        </w:r>
      </w:hyperlink>
    </w:p>
    <w:p w14:paraId="700E8A24" w14:textId="77777777" w:rsidR="0088164D" w:rsidRDefault="0088164D">
      <w:pPr>
        <w:rPr>
          <w:rFonts w:ascii="Roboto" w:hAnsi="Roboto"/>
          <w:color w:val="202124"/>
          <w:spacing w:val="3"/>
          <w:sz w:val="21"/>
          <w:szCs w:val="21"/>
          <w:u w:val="single"/>
          <w:shd w:val="clear" w:color="auto" w:fill="FFFFFF"/>
        </w:rPr>
      </w:pPr>
    </w:p>
    <w:p w14:paraId="3BF0C088" w14:textId="6E19D508" w:rsidR="0088164D" w:rsidRPr="0088164D" w:rsidRDefault="0088164D">
      <w:pPr>
        <w:rPr>
          <w:rFonts w:ascii="Roboto" w:hAnsi="Roboto"/>
          <w:color w:val="202124"/>
          <w:spacing w:val="3"/>
          <w:sz w:val="21"/>
          <w:szCs w:val="21"/>
          <w:u w:val="single"/>
          <w:shd w:val="clear" w:color="auto" w:fill="FFFFFF"/>
        </w:rPr>
      </w:pPr>
      <w:r w:rsidRPr="0088164D">
        <w:rPr>
          <w:rFonts w:ascii="Roboto" w:hAnsi="Roboto"/>
          <w:color w:val="202124"/>
          <w:spacing w:val="3"/>
          <w:sz w:val="21"/>
          <w:szCs w:val="21"/>
          <w:u w:val="single"/>
          <w:shd w:val="clear" w:color="auto" w:fill="FFFFFF"/>
        </w:rPr>
        <w:t>Vacancy</w:t>
      </w:r>
    </w:p>
    <w:p w14:paraId="0D97FA9C" w14:textId="274FD024" w:rsidR="0088164D" w:rsidRDefault="0088164D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Claims Follow-Up Representative Level I</w:t>
      </w:r>
    </w:p>
    <w:p w14:paraId="4372DAA6" w14:textId="77777777" w:rsidR="00B43E74" w:rsidRDefault="00B43E74" w:rsidP="00B43E74">
      <w:pPr>
        <w:spacing w:after="0" w:line="360" w:lineRule="atLeast"/>
        <w:rPr>
          <w:rFonts w:ascii="Roboto" w:eastAsia="Times New Roman" w:hAnsi="Roboto" w:cs="Helvetica"/>
          <w:color w:val="202124"/>
          <w:sz w:val="21"/>
          <w:szCs w:val="21"/>
          <w:u w:val="single"/>
        </w:rPr>
      </w:pPr>
    </w:p>
    <w:p w14:paraId="67FCED8E" w14:textId="1A86E102" w:rsidR="0088164D" w:rsidRPr="0088164D" w:rsidRDefault="0088164D" w:rsidP="0088164D">
      <w:pPr>
        <w:spacing w:line="36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u w:val="single"/>
        </w:rPr>
      </w:pPr>
      <w:r w:rsidRPr="0088164D">
        <w:rPr>
          <w:rFonts w:ascii="Roboto" w:eastAsia="Times New Roman" w:hAnsi="Roboto" w:cs="Helvetica"/>
          <w:color w:val="202124"/>
          <w:sz w:val="21"/>
          <w:szCs w:val="21"/>
          <w:u w:val="single"/>
        </w:rPr>
        <w:t>Details</w:t>
      </w:r>
    </w:p>
    <w:p w14:paraId="6C087EAF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-Daily follow up on all outstanding insurance and patient claims</w:t>
      </w:r>
    </w:p>
    <w:p w14:paraId="1519FE18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-Research and validate posted payments and adjustments to ensure claims processed as expected according to contractual agreements</w:t>
      </w:r>
    </w:p>
    <w:p w14:paraId="597CF34B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-Review and process correspondence received to resolve open A/R balances</w:t>
      </w:r>
    </w:p>
    <w:p w14:paraId="10D144E4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-Work with supervisors to streamline billing procedures based on denial types</w:t>
      </w:r>
    </w:p>
    <w:p w14:paraId="0D5A22BD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-Review denials and underpayments for appeal and/or resolution</w:t>
      </w:r>
    </w:p>
    <w:p w14:paraId="5CFCF56F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-Handle incoming calls from patients and insurance companies regarding claims and patient balances</w:t>
      </w:r>
    </w:p>
    <w:p w14:paraId="1526FA25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-Provide best billing practices and payor trends to other revenue cycle areas to improve revenue cycle operations</w:t>
      </w:r>
    </w:p>
    <w:p w14:paraId="2EA483A6" w14:textId="2E8AC0E3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-Participate in revenue cycle projects as needed</w:t>
      </w:r>
    </w:p>
    <w:p w14:paraId="26E9F45E" w14:textId="77777777" w:rsidR="00DE18E6" w:rsidRDefault="00DE18E6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415B2CD8" w14:textId="1C16849B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Essential Education, Experience and Skills:</w:t>
      </w:r>
    </w:p>
    <w:p w14:paraId="0203AD51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Minimum Education: High School diploma or equivalent.</w:t>
      </w:r>
    </w:p>
    <w:p w14:paraId="6119D790" w14:textId="77777777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2D7F7645" w14:textId="785B4959" w:rsidR="0088164D" w:rsidRDefault="0088164D" w:rsidP="0088164D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8164D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Send Resume To: </w:t>
      </w:r>
      <w:hyperlink r:id="rId5" w:history="1">
        <w:r w:rsidRPr="0088164D">
          <w:rPr>
            <w:rStyle w:val="Hyperlink"/>
            <w:rFonts w:ascii="Roboto" w:eastAsia="Times New Roman" w:hAnsi="Roboto" w:cs="Times New Roman"/>
            <w:spacing w:val="3"/>
            <w:sz w:val="21"/>
            <w:szCs w:val="21"/>
          </w:rPr>
          <w:t>kbishop@thebishopagency.com</w:t>
        </w:r>
      </w:hyperlink>
    </w:p>
    <w:sectPr w:rsidR="0088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4D"/>
    <w:rsid w:val="0088164D"/>
    <w:rsid w:val="00B43E74"/>
    <w:rsid w:val="00DB02B0"/>
    <w:rsid w:val="00D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0E7E"/>
  <w15:chartTrackingRefBased/>
  <w15:docId w15:val="{269AEFB8-7006-47AF-9DFF-C34AD5B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88164D"/>
  </w:style>
  <w:style w:type="character" w:customStyle="1" w:styleId="raxpye">
    <w:name w:val="raxpye"/>
    <w:basedOn w:val="DefaultParagraphFont"/>
    <w:rsid w:val="0088164D"/>
  </w:style>
  <w:style w:type="character" w:styleId="Hyperlink">
    <w:name w:val="Hyperlink"/>
    <w:basedOn w:val="DefaultParagraphFont"/>
    <w:uiPriority w:val="99"/>
    <w:unhideWhenUsed/>
    <w:rsid w:val="00881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704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ishop@thebishopagency.com" TargetMode="External"/><Relationship Id="rId4" Type="http://schemas.openxmlformats.org/officeDocument/2006/relationships/hyperlink" Target="https://www.thebishopagen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3</cp:revision>
  <dcterms:created xsi:type="dcterms:W3CDTF">2022-09-23T14:12:00Z</dcterms:created>
  <dcterms:modified xsi:type="dcterms:W3CDTF">2022-09-23T14:21:00Z</dcterms:modified>
</cp:coreProperties>
</file>